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AC24F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July 1, 2016</w:t>
      </w:r>
    </w:p>
    <w:p w:rsidR="00DA65C7" w:rsidRPr="005F4269" w:rsidRDefault="00AC24F6" w:rsidP="005F4269">
      <w:pPr>
        <w:ind w:left="540"/>
        <w:jc w:val="center"/>
        <w:rPr>
          <w:b/>
        </w:rPr>
      </w:pPr>
      <w:r>
        <w:rPr>
          <w:b/>
        </w:rPr>
        <w:t>Terrebonne Port Council Meeting Room</w:t>
      </w:r>
    </w:p>
    <w:p w:rsidR="001C0D7B" w:rsidRDefault="00AC24F6" w:rsidP="005F4269">
      <w:pPr>
        <w:pStyle w:val="Heading7"/>
        <w:ind w:left="540"/>
      </w:pPr>
      <w:r>
        <w:t>2503 Petroleum Drive, Houma, LA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061AC9">
        <w:t xml:space="preserve">, </w:t>
      </w:r>
      <w:r w:rsidR="00E84D36">
        <w:t xml:space="preserve">Steve </w:t>
      </w:r>
      <w:proofErr w:type="spellStart"/>
      <w:r w:rsidR="00E84D36">
        <w:t>Crispino</w:t>
      </w:r>
      <w:proofErr w:type="spellEnd"/>
      <w:r w:rsidR="00E84D36">
        <w:t>, Dan Davis</w:t>
      </w:r>
      <w:r w:rsidR="005364B5">
        <w:t xml:space="preserve">,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7B1E54">
        <w:t xml:space="preserve"> and </w:t>
      </w:r>
      <w:r w:rsidR="003C1261">
        <w:t>C</w:t>
      </w:r>
      <w:r w:rsidR="003F4912">
        <w:t xml:space="preserve">hris </w:t>
      </w:r>
      <w:proofErr w:type="spellStart"/>
      <w:r w:rsidR="003F4912">
        <w:t>Erny</w:t>
      </w:r>
      <w:proofErr w:type="spellEnd"/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7B1E54">
        <w:rPr>
          <w:b/>
        </w:rPr>
        <w:t>Edward Rome and Greg Landry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CD27D3">
        <w:t xml:space="preserve"> </w:t>
      </w:r>
      <w:r w:rsidR="00945CF5">
        <w:t xml:space="preserve">and </w:t>
      </w:r>
      <w:r w:rsidR="003C1261">
        <w:t xml:space="preserve">Sonja </w:t>
      </w:r>
      <w:proofErr w:type="spellStart"/>
      <w:r w:rsidR="003C1261">
        <w:t>Labat</w:t>
      </w:r>
      <w:proofErr w:type="spellEnd"/>
      <w:r w:rsidR="00151095">
        <w:t>, Finance Manager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7B1E54">
        <w:rPr>
          <w:b/>
          <w:bCs/>
        </w:rPr>
        <w:t>None</w:t>
      </w:r>
    </w:p>
    <w:p w:rsidR="008C4426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1C0D7B" w:rsidRPr="005F4269">
        <w:rPr>
          <w:b/>
          <w:bCs/>
        </w:rPr>
        <w:tab/>
      </w:r>
      <w:r w:rsidR="00151095">
        <w:rPr>
          <w:b/>
          <w:bCs/>
        </w:rPr>
        <w:t>None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1C0D7B" w:rsidP="008D1DA1">
      <w:pPr>
        <w:pStyle w:val="Heading6"/>
        <w:ind w:left="1725" w:hanging="1185"/>
      </w:pPr>
      <w:r>
        <w:t>Guests:</w:t>
      </w:r>
      <w:r>
        <w:tab/>
      </w:r>
      <w:r w:rsidR="008D1DA1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7B1E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Steve </w:t>
      </w:r>
      <w:proofErr w:type="spellStart"/>
      <w:r>
        <w:rPr>
          <w:b/>
          <w:bCs/>
        </w:rPr>
        <w:t>Crispino</w:t>
      </w:r>
      <w:proofErr w:type="spellEnd"/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>
        <w:rPr>
          <w:b/>
          <w:bCs/>
        </w:rPr>
        <w:t xml:space="preserve"> and</w:t>
      </w:r>
      <w:r w:rsidR="00C8354E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 xml:space="preserve">Sonja </w:t>
      </w:r>
      <w:proofErr w:type="spellStart"/>
      <w:r w:rsidR="00151095">
        <w:rPr>
          <w:b/>
          <w:bCs/>
        </w:rPr>
        <w:t>Labat</w:t>
      </w:r>
      <w:proofErr w:type="spellEnd"/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7F6BB3" w:rsidRPr="00967533" w:rsidRDefault="003B534A" w:rsidP="00967533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E458AF" w:rsidRPr="007F6BB3" w:rsidRDefault="00967533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Dan Davis to table the Executive Session regarding </w:t>
      </w:r>
      <w:r w:rsidR="00CD27D3">
        <w:rPr>
          <w:b/>
          <w:bCs/>
        </w:rPr>
        <w:t>authorization of David Rabalais to act on behalf of the Board regarding the BP Damage Claim (#185902-01) settlement. No opposition. Motion passed.</w:t>
      </w:r>
    </w:p>
    <w:p w:rsidR="007C333C" w:rsidRDefault="00967533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967533">
        <w:rPr>
          <w:b/>
          <w:bCs/>
        </w:rPr>
        <w:t>David Rabalais reported on the status of the BP Damage Claim.</w:t>
      </w:r>
      <w:r w:rsidR="006F06C1" w:rsidRPr="00967533">
        <w:rPr>
          <w:b/>
          <w:bCs/>
        </w:rPr>
        <w:t xml:space="preserve"> </w:t>
      </w:r>
    </w:p>
    <w:p w:rsidR="00967533" w:rsidRPr="00967533" w:rsidRDefault="00967533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Steve </w:t>
      </w:r>
      <w:proofErr w:type="spellStart"/>
      <w:r>
        <w:rPr>
          <w:b/>
          <w:bCs/>
        </w:rPr>
        <w:t>Crispino</w:t>
      </w:r>
      <w:proofErr w:type="spellEnd"/>
      <w:r>
        <w:rPr>
          <w:b/>
          <w:bCs/>
        </w:rPr>
        <w:t xml:space="preserve"> and seconded by Andrew Bla</w:t>
      </w:r>
      <w:r w:rsidR="00CD27D3">
        <w:rPr>
          <w:b/>
          <w:bCs/>
        </w:rPr>
        <w:t>nchard approved a resolution approving a settlement for $190,000 and authorizing</w:t>
      </w:r>
      <w:r w:rsidR="0009594B">
        <w:rPr>
          <w:b/>
          <w:bCs/>
        </w:rPr>
        <w:t xml:space="preserve"> David Rabalais  to act on behalf of the Board, and authorizing </w:t>
      </w:r>
      <w:r w:rsidR="00CD27D3">
        <w:rPr>
          <w:b/>
          <w:bCs/>
        </w:rPr>
        <w:t xml:space="preserve"> Tom Watkins (attorney) to process the settlement. No opposition. Motion passed.</w:t>
      </w:r>
    </w:p>
    <w:p w:rsidR="00FF60C8" w:rsidRPr="000F0BDF" w:rsidRDefault="00FF60C8" w:rsidP="000F0BDF">
      <w:pPr>
        <w:rPr>
          <w:b/>
        </w:rPr>
      </w:pPr>
      <w:r w:rsidRPr="000F0BDF">
        <w:rPr>
          <w:b/>
        </w:rPr>
        <w:t xml:space="preserve">    </w:t>
      </w:r>
      <w:r w:rsidR="000F0BDF">
        <w:rPr>
          <w:b/>
        </w:rPr>
        <w:t xml:space="preserve">   </w:t>
      </w:r>
      <w:r w:rsidRPr="000F0BDF">
        <w:rPr>
          <w:b/>
        </w:rPr>
        <w:t xml:space="preserve"> IX. ADJOURNMENT</w:t>
      </w:r>
    </w:p>
    <w:p w:rsidR="00850252" w:rsidRPr="00FF60C8" w:rsidRDefault="00FF60C8" w:rsidP="00FF60C8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CD27D3">
        <w:rPr>
          <w:b/>
        </w:rPr>
        <w:t xml:space="preserve">Steve </w:t>
      </w:r>
      <w:proofErr w:type="spellStart"/>
      <w:r w:rsidR="00CD27D3">
        <w:rPr>
          <w:b/>
        </w:rPr>
        <w:t>Crispino</w:t>
      </w:r>
      <w:proofErr w:type="spellEnd"/>
      <w:r w:rsidR="00CD27D3">
        <w:rPr>
          <w:b/>
        </w:rPr>
        <w:t xml:space="preserve"> 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CD27D3">
        <w:rPr>
          <w:b/>
        </w:rPr>
        <w:t xml:space="preserve">Charles </w:t>
      </w:r>
      <w:proofErr w:type="spellStart"/>
      <w:r w:rsidR="00CD27D3">
        <w:rPr>
          <w:b/>
        </w:rPr>
        <w:t>Giglio</w:t>
      </w:r>
      <w:proofErr w:type="spellEnd"/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33" w:rsidRDefault="00967533">
      <w:r>
        <w:separator/>
      </w:r>
    </w:p>
  </w:endnote>
  <w:endnote w:type="continuationSeparator" w:id="0">
    <w:p w:rsidR="00967533" w:rsidRDefault="0096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33" w:rsidRDefault="00967533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33" w:rsidRDefault="00967533">
      <w:r>
        <w:separator/>
      </w:r>
    </w:p>
  </w:footnote>
  <w:footnote w:type="continuationSeparator" w:id="0">
    <w:p w:rsidR="00967533" w:rsidRDefault="0096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33" w:rsidRDefault="00967533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967533" w:rsidRDefault="00967533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967533" w:rsidRDefault="009675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7810E3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594B"/>
    <w:rsid w:val="0009692A"/>
    <w:rsid w:val="000A081D"/>
    <w:rsid w:val="000B1CAD"/>
    <w:rsid w:val="000B48DB"/>
    <w:rsid w:val="000C0EFE"/>
    <w:rsid w:val="000C1DD2"/>
    <w:rsid w:val="000C50B4"/>
    <w:rsid w:val="000C5A66"/>
    <w:rsid w:val="000C60E7"/>
    <w:rsid w:val="000C6E99"/>
    <w:rsid w:val="000C6F93"/>
    <w:rsid w:val="000D2404"/>
    <w:rsid w:val="000E1B51"/>
    <w:rsid w:val="000E2D6F"/>
    <w:rsid w:val="000E3336"/>
    <w:rsid w:val="000E577E"/>
    <w:rsid w:val="000E72DD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D448C"/>
    <w:rsid w:val="001D50F7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57B06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1261"/>
    <w:rsid w:val="003C4330"/>
    <w:rsid w:val="003C464C"/>
    <w:rsid w:val="003C52D8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11FD"/>
    <w:rsid w:val="00561368"/>
    <w:rsid w:val="005636BF"/>
    <w:rsid w:val="005709A3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2130"/>
    <w:rsid w:val="005C75EA"/>
    <w:rsid w:val="005D28D5"/>
    <w:rsid w:val="005D783E"/>
    <w:rsid w:val="005E314F"/>
    <w:rsid w:val="005E359B"/>
    <w:rsid w:val="005F1C5F"/>
    <w:rsid w:val="005F3F7E"/>
    <w:rsid w:val="005F4269"/>
    <w:rsid w:val="005F5ED2"/>
    <w:rsid w:val="006002FF"/>
    <w:rsid w:val="00607947"/>
    <w:rsid w:val="00613681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76C0"/>
    <w:rsid w:val="0065391F"/>
    <w:rsid w:val="00653D3F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696D"/>
    <w:rsid w:val="007931CB"/>
    <w:rsid w:val="007A243F"/>
    <w:rsid w:val="007B0474"/>
    <w:rsid w:val="007B1E5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686F"/>
    <w:rsid w:val="00874C6A"/>
    <w:rsid w:val="00874C74"/>
    <w:rsid w:val="00877C8B"/>
    <w:rsid w:val="008815ED"/>
    <w:rsid w:val="00887543"/>
    <w:rsid w:val="008902BD"/>
    <w:rsid w:val="00890ACD"/>
    <w:rsid w:val="00893D38"/>
    <w:rsid w:val="00894FA5"/>
    <w:rsid w:val="008A041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7576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3789"/>
    <w:rsid w:val="00954F85"/>
    <w:rsid w:val="0096150D"/>
    <w:rsid w:val="009618D2"/>
    <w:rsid w:val="00966427"/>
    <w:rsid w:val="0096647A"/>
    <w:rsid w:val="00967533"/>
    <w:rsid w:val="0097367D"/>
    <w:rsid w:val="00975551"/>
    <w:rsid w:val="00975645"/>
    <w:rsid w:val="009854D6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24F6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F13D7"/>
    <w:rsid w:val="00AF212C"/>
    <w:rsid w:val="00AF2B99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0557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C006AB"/>
    <w:rsid w:val="00C01E32"/>
    <w:rsid w:val="00C033A4"/>
    <w:rsid w:val="00C107B0"/>
    <w:rsid w:val="00C1115F"/>
    <w:rsid w:val="00C12BF8"/>
    <w:rsid w:val="00C14B24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6BCC"/>
    <w:rsid w:val="00CC04E3"/>
    <w:rsid w:val="00CC5D71"/>
    <w:rsid w:val="00CC5D99"/>
    <w:rsid w:val="00CC7803"/>
    <w:rsid w:val="00CD040D"/>
    <w:rsid w:val="00CD27D3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415A-7172-4FCB-8025-000DFEB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11</TotalTime>
  <Pages>1</Pages>
  <Words>221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3</cp:revision>
  <cp:lastPrinted>2016-02-16T15:59:00Z</cp:lastPrinted>
  <dcterms:created xsi:type="dcterms:W3CDTF">2016-07-05T16:44:00Z</dcterms:created>
  <dcterms:modified xsi:type="dcterms:W3CDTF">2016-07-07T14:21:00Z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